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52" w:rsidRDefault="00637CDD">
      <w:r>
        <w:t>Škrtni, co do řady nepatří a vysvětli proč.</w:t>
      </w:r>
    </w:p>
    <w:p w:rsidR="00637CDD" w:rsidRDefault="00637CDD">
      <w:r>
        <w:rPr>
          <w:noProof/>
          <w:lang w:eastAsia="cs-CZ"/>
        </w:rPr>
        <w:drawing>
          <wp:inline distT="0" distB="0" distL="0" distR="0">
            <wp:extent cx="6560820" cy="92483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844aaccff16139ae84b0198fc4ece6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0" t="16116" r="10379" b="6529"/>
                    <a:stretch/>
                  </pic:blipFill>
                  <pic:spPr bwMode="auto">
                    <a:xfrm>
                      <a:off x="0" y="0"/>
                      <a:ext cx="6567066" cy="9257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CDD" w:rsidSect="00637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CB"/>
    <w:rsid w:val="00030DCB"/>
    <w:rsid w:val="00637CDD"/>
    <w:rsid w:val="0065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8502"/>
  <w15:chartTrackingRefBased/>
  <w15:docId w15:val="{311E6C85-9D3E-4E41-84D2-8465B4AB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2020-03-29T17:24:00Z</dcterms:created>
  <dcterms:modified xsi:type="dcterms:W3CDTF">2020-03-29T17:25:00Z</dcterms:modified>
</cp:coreProperties>
</file>